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51D9D" w:rsidRPr="0037340F" w:rsidRDefault="00051D9D" w:rsidP="00051D9D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37340F">
        <w:rPr>
          <w:rFonts w:ascii="Times New Roman" w:hAnsi="Times New Roman" w:cs="Times New Roman"/>
          <w:b/>
          <w:sz w:val="24"/>
          <w:szCs w:val="24"/>
        </w:rPr>
        <w:t>Исаа́киевский</w:t>
      </w:r>
      <w:proofErr w:type="spellEnd"/>
      <w:r w:rsidRPr="0037340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7340F">
        <w:rPr>
          <w:rFonts w:ascii="Times New Roman" w:hAnsi="Times New Roman" w:cs="Times New Roman"/>
          <w:b/>
          <w:sz w:val="24"/>
          <w:szCs w:val="24"/>
        </w:rPr>
        <w:t>собо́р</w:t>
      </w:r>
      <w:proofErr w:type="spellEnd"/>
      <w:r w:rsidRPr="0037340F">
        <w:rPr>
          <w:rFonts w:ascii="Times New Roman" w:hAnsi="Times New Roman" w:cs="Times New Roman"/>
          <w:sz w:val="24"/>
          <w:szCs w:val="24"/>
        </w:rPr>
        <w:t xml:space="preserve"> (официальное</w:t>
      </w:r>
      <w:bookmarkStart w:id="0" w:name="_GoBack"/>
      <w:bookmarkEnd w:id="0"/>
      <w:r w:rsidRPr="0037340F">
        <w:rPr>
          <w:rFonts w:ascii="Times New Roman" w:hAnsi="Times New Roman" w:cs="Times New Roman"/>
          <w:sz w:val="24"/>
          <w:szCs w:val="24"/>
        </w:rPr>
        <w:t xml:space="preserve"> название — собор </w:t>
      </w:r>
      <w:proofErr w:type="spellStart"/>
      <w:r w:rsidRPr="0037340F">
        <w:rPr>
          <w:rFonts w:ascii="Times New Roman" w:hAnsi="Times New Roman" w:cs="Times New Roman"/>
          <w:sz w:val="24"/>
          <w:szCs w:val="24"/>
        </w:rPr>
        <w:t>преподо́бного</w:t>
      </w:r>
      <w:proofErr w:type="spellEnd"/>
      <w:r w:rsidRPr="0037340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7340F">
        <w:rPr>
          <w:rFonts w:ascii="Times New Roman" w:hAnsi="Times New Roman" w:cs="Times New Roman"/>
          <w:sz w:val="24"/>
          <w:szCs w:val="24"/>
        </w:rPr>
        <w:t>Исаа́кия</w:t>
      </w:r>
      <w:proofErr w:type="spellEnd"/>
      <w:r w:rsidRPr="0037340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7340F">
        <w:rPr>
          <w:rFonts w:ascii="Times New Roman" w:hAnsi="Times New Roman" w:cs="Times New Roman"/>
          <w:sz w:val="24"/>
          <w:szCs w:val="24"/>
        </w:rPr>
        <w:t>Далма́тского</w:t>
      </w:r>
      <w:proofErr w:type="spellEnd"/>
      <w:r w:rsidRPr="0037340F">
        <w:rPr>
          <w:rFonts w:ascii="Times New Roman" w:hAnsi="Times New Roman" w:cs="Times New Roman"/>
          <w:sz w:val="24"/>
          <w:szCs w:val="24"/>
        </w:rPr>
        <w:t xml:space="preserve">) — крупнейший православный храм Санкт-Петербурга. Расположен на Исаакиевской площади. Имеет статус музея (музейный комплекс «Государственный музей-памятник „Исаакиевский </w:t>
      </w:r>
      <w:proofErr w:type="gramStart"/>
      <w:r w:rsidRPr="0037340F">
        <w:rPr>
          <w:rFonts w:ascii="Times New Roman" w:hAnsi="Times New Roman" w:cs="Times New Roman"/>
          <w:sz w:val="24"/>
          <w:szCs w:val="24"/>
        </w:rPr>
        <w:t>собор“</w:t>
      </w:r>
      <w:proofErr w:type="gramEnd"/>
      <w:r w:rsidRPr="0037340F">
        <w:rPr>
          <w:rFonts w:ascii="Times New Roman" w:hAnsi="Times New Roman" w:cs="Times New Roman"/>
          <w:sz w:val="24"/>
          <w:szCs w:val="24"/>
        </w:rPr>
        <w:t>»).</w:t>
      </w:r>
    </w:p>
    <w:p w:rsidR="00E94A3B" w:rsidRPr="0037340F" w:rsidRDefault="00051D9D" w:rsidP="00051D9D">
      <w:pPr>
        <w:rPr>
          <w:rFonts w:ascii="Times New Roman" w:hAnsi="Times New Roman" w:cs="Times New Roman"/>
          <w:sz w:val="24"/>
          <w:szCs w:val="24"/>
        </w:rPr>
      </w:pPr>
      <w:r w:rsidRPr="0037340F">
        <w:rPr>
          <w:rFonts w:ascii="Times New Roman" w:hAnsi="Times New Roman" w:cs="Times New Roman"/>
          <w:sz w:val="24"/>
          <w:szCs w:val="24"/>
        </w:rPr>
        <w:t xml:space="preserve">Построен в 1818—1858 гг. по проекту архитектора Огюста </w:t>
      </w:r>
      <w:proofErr w:type="spellStart"/>
      <w:r w:rsidRPr="0037340F">
        <w:rPr>
          <w:rFonts w:ascii="Times New Roman" w:hAnsi="Times New Roman" w:cs="Times New Roman"/>
          <w:sz w:val="24"/>
          <w:szCs w:val="24"/>
        </w:rPr>
        <w:t>Монферрана</w:t>
      </w:r>
      <w:proofErr w:type="spellEnd"/>
      <w:r w:rsidRPr="0037340F">
        <w:rPr>
          <w:rFonts w:ascii="Times New Roman" w:hAnsi="Times New Roman" w:cs="Times New Roman"/>
          <w:sz w:val="24"/>
          <w:szCs w:val="24"/>
        </w:rPr>
        <w:t xml:space="preserve">; строительство курировал император Николай I, председателем Комиссии о построении собора был Карл Опперман. Творение </w:t>
      </w:r>
      <w:proofErr w:type="spellStart"/>
      <w:r w:rsidRPr="0037340F">
        <w:rPr>
          <w:rFonts w:ascii="Times New Roman" w:hAnsi="Times New Roman" w:cs="Times New Roman"/>
          <w:sz w:val="24"/>
          <w:szCs w:val="24"/>
        </w:rPr>
        <w:t>Монферрана</w:t>
      </w:r>
      <w:proofErr w:type="spellEnd"/>
      <w:r w:rsidRPr="0037340F">
        <w:rPr>
          <w:rFonts w:ascii="Times New Roman" w:hAnsi="Times New Roman" w:cs="Times New Roman"/>
          <w:sz w:val="24"/>
          <w:szCs w:val="24"/>
        </w:rPr>
        <w:t xml:space="preserve"> — четвёртый по счёту храм в честь </w:t>
      </w:r>
      <w:proofErr w:type="spellStart"/>
      <w:r w:rsidRPr="0037340F">
        <w:rPr>
          <w:rFonts w:ascii="Times New Roman" w:hAnsi="Times New Roman" w:cs="Times New Roman"/>
          <w:sz w:val="24"/>
          <w:szCs w:val="24"/>
        </w:rPr>
        <w:t>Исаакия</w:t>
      </w:r>
      <w:proofErr w:type="spellEnd"/>
      <w:r w:rsidRPr="0037340F">
        <w:rPr>
          <w:rFonts w:ascii="Times New Roman" w:hAnsi="Times New Roman" w:cs="Times New Roman"/>
          <w:sz w:val="24"/>
          <w:szCs w:val="24"/>
        </w:rPr>
        <w:t xml:space="preserve"> Далматского, построенный на этом месте в Санкт-Петербурге. Освящён во имя преподобного </w:t>
      </w:r>
      <w:proofErr w:type="spellStart"/>
      <w:r w:rsidRPr="0037340F">
        <w:rPr>
          <w:rFonts w:ascii="Times New Roman" w:hAnsi="Times New Roman" w:cs="Times New Roman"/>
          <w:sz w:val="24"/>
          <w:szCs w:val="24"/>
        </w:rPr>
        <w:t>Исаакия</w:t>
      </w:r>
      <w:proofErr w:type="spellEnd"/>
      <w:r w:rsidRPr="0037340F">
        <w:rPr>
          <w:rFonts w:ascii="Times New Roman" w:hAnsi="Times New Roman" w:cs="Times New Roman"/>
          <w:sz w:val="24"/>
          <w:szCs w:val="24"/>
        </w:rPr>
        <w:t xml:space="preserve"> Далматского, почитаемого Петром I святого, так как император родился в день его памяти — 30 мая по юлианскому календарю. Торжественное освящение 30 мая (11 июня) 1858 года нового кафедрального собора совершил митрополит Новгородский, Санкт-Петербургский, </w:t>
      </w:r>
      <w:proofErr w:type="spellStart"/>
      <w:r w:rsidRPr="0037340F">
        <w:rPr>
          <w:rFonts w:ascii="Times New Roman" w:hAnsi="Times New Roman" w:cs="Times New Roman"/>
          <w:sz w:val="24"/>
          <w:szCs w:val="24"/>
        </w:rPr>
        <w:t>Эстляндский</w:t>
      </w:r>
      <w:proofErr w:type="spellEnd"/>
      <w:r w:rsidRPr="0037340F">
        <w:rPr>
          <w:rFonts w:ascii="Times New Roman" w:hAnsi="Times New Roman" w:cs="Times New Roman"/>
          <w:sz w:val="24"/>
          <w:szCs w:val="24"/>
        </w:rPr>
        <w:t xml:space="preserve"> и Финляндский Григорий (Постников).</w:t>
      </w:r>
    </w:p>
    <w:sectPr w:rsidR="00E94A3B" w:rsidRPr="0037340F" w:rsidSect="005A5EE2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1D9D"/>
    <w:rsid w:val="00051D9D"/>
    <w:rsid w:val="000B38C7"/>
    <w:rsid w:val="0037340F"/>
    <w:rsid w:val="005A5EE2"/>
    <w:rsid w:val="00E94A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53A3968A-3095-4070-8046-E6F7AFD9F8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773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134</Words>
  <Characters>767</Characters>
  <Application>Microsoft Office Word</Application>
  <DocSecurity>0</DocSecurity>
  <Lines>6</Lines>
  <Paragraphs>1</Paragraphs>
  <ScaleCrop>false</ScaleCrop>
  <Company/>
  <LinksUpToDate>false</LinksUpToDate>
  <CharactersWithSpaces>900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Kloshar</dc:creator>
  <cp:keywords/>
  <dc:description/>
  <cp:lastModifiedBy>Kloshar</cp:lastModifiedBy>
  <cp:revision>2</cp:revision>
  <dcterms:created xsi:type="dcterms:W3CDTF">2017-04-26T09:49:00Z</dcterms:created>
  <dcterms:modified xsi:type="dcterms:W3CDTF">2017-04-26T10:03:00Z</dcterms:modified>
</cp:coreProperties>
</file>